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B2" w:rsidRPr="00BB4F40" w:rsidRDefault="00D017B2" w:rsidP="00D01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332813734"/>
      <w:bookmarkStart w:id="1" w:name="_Toc424205812"/>
      <w:bookmarkStart w:id="2" w:name="_Toc427923075"/>
      <w:bookmarkStart w:id="3" w:name="_Toc479949541"/>
      <w:r w:rsidRPr="00BB4F40">
        <w:rPr>
          <w:rFonts w:ascii="Times New Roman" w:hAnsi="Times New Roman"/>
          <w:b/>
          <w:sz w:val="24"/>
          <w:szCs w:val="24"/>
        </w:rPr>
        <w:t>Опись документов</w:t>
      </w:r>
      <w:bookmarkEnd w:id="0"/>
      <w:bookmarkEnd w:id="1"/>
      <w:bookmarkEnd w:id="2"/>
      <w:bookmarkEnd w:id="3"/>
    </w:p>
    <w:p w:rsidR="00D017B2" w:rsidRPr="00BB4F40" w:rsidRDefault="00D017B2" w:rsidP="00D01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Toc479949542"/>
      <w:bookmarkStart w:id="5" w:name="_Toc332813735"/>
      <w:bookmarkStart w:id="6" w:name="_Toc424205813"/>
      <w:bookmarkStart w:id="7" w:name="_Toc427923076"/>
      <w:proofErr w:type="gramStart"/>
      <w:r>
        <w:rPr>
          <w:rFonts w:ascii="Times New Roman" w:hAnsi="Times New Roman"/>
          <w:b/>
          <w:sz w:val="24"/>
          <w:szCs w:val="24"/>
        </w:rPr>
        <w:t>подаваемых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при вступлении</w:t>
      </w:r>
      <w:r w:rsidRPr="00BB4F40">
        <w:rPr>
          <w:rFonts w:ascii="Times New Roman" w:hAnsi="Times New Roman"/>
          <w:b/>
          <w:sz w:val="24"/>
          <w:szCs w:val="24"/>
        </w:rPr>
        <w:t xml:space="preserve"> в члены Ассоциации Некоммерческое партнерство “</w:t>
      </w:r>
      <w:proofErr w:type="spellStart"/>
      <w:r w:rsidRPr="00BB4F40">
        <w:rPr>
          <w:rFonts w:ascii="Times New Roman" w:hAnsi="Times New Roman"/>
          <w:b/>
          <w:sz w:val="24"/>
          <w:szCs w:val="24"/>
        </w:rPr>
        <w:t>Саморегулируемая</w:t>
      </w:r>
      <w:proofErr w:type="spellEnd"/>
      <w:r w:rsidRPr="00BB4F40">
        <w:rPr>
          <w:rFonts w:ascii="Times New Roman" w:hAnsi="Times New Roman"/>
          <w:b/>
          <w:sz w:val="24"/>
          <w:szCs w:val="24"/>
        </w:rPr>
        <w:t xml:space="preserve"> организация «Строительный союз Калининградской области»”</w:t>
      </w:r>
      <w:bookmarkEnd w:id="4"/>
    </w:p>
    <w:p w:rsidR="00D017B2" w:rsidRPr="00BB4F40" w:rsidRDefault="00D017B2" w:rsidP="00D01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F40">
        <w:rPr>
          <w:rFonts w:ascii="Times New Roman" w:hAnsi="Times New Roman"/>
          <w:b/>
          <w:sz w:val="24"/>
          <w:szCs w:val="24"/>
        </w:rPr>
        <w:t>(АНП «СРО «ССКО»)</w:t>
      </w:r>
      <w:bookmarkEnd w:id="5"/>
      <w:bookmarkEnd w:id="6"/>
      <w:bookmarkEnd w:id="7"/>
    </w:p>
    <w:p w:rsidR="00D017B2" w:rsidRDefault="00D017B2" w:rsidP="00D017B2">
      <w:pPr>
        <w:pStyle w:val="a3"/>
        <w:spacing w:after="80"/>
        <w:rPr>
          <w:rFonts w:ascii="Times New Roman" w:hAnsi="Times New Roman"/>
          <w:sz w:val="24"/>
          <w:szCs w:val="24"/>
        </w:rPr>
      </w:pPr>
    </w:p>
    <w:p w:rsidR="00D017B2" w:rsidRPr="00BB4F40" w:rsidRDefault="00D017B2" w:rsidP="00D017B2">
      <w:pPr>
        <w:pStyle w:val="a3"/>
        <w:spacing w:after="80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Кандидат в члены АНП «СРО «ССКО»:</w:t>
      </w:r>
    </w:p>
    <w:tbl>
      <w:tblPr>
        <w:tblW w:w="99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389"/>
        <w:gridCol w:w="142"/>
        <w:gridCol w:w="2832"/>
        <w:gridCol w:w="13"/>
        <w:gridCol w:w="142"/>
        <w:gridCol w:w="992"/>
        <w:gridCol w:w="1134"/>
        <w:gridCol w:w="713"/>
      </w:tblGrid>
      <w:tr w:rsidR="00D017B2" w:rsidRPr="00BB4F40" w:rsidTr="003056AA">
        <w:tc>
          <w:tcPr>
            <w:tcW w:w="99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7B2" w:rsidRPr="00BB4F40" w:rsidRDefault="00D017B2" w:rsidP="003056AA">
            <w:pPr>
              <w:spacing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7B2" w:rsidRPr="0044254D" w:rsidTr="003056AA">
        <w:tc>
          <w:tcPr>
            <w:tcW w:w="992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153B0C">
              <w:rPr>
                <w:rFonts w:ascii="Times New Roman" w:hAnsi="Times New Roman"/>
                <w:lang w:val="ru-RU" w:eastAsia="en-US"/>
              </w:rPr>
              <w:t>(наименование юридического лица или Фамилия, Имя, Отчество индивидуального предпринимателя по данным государственной регистрации с указанием ОПФ)</w:t>
            </w: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318"/>
        </w:trPr>
        <w:tc>
          <w:tcPr>
            <w:tcW w:w="567" w:type="dxa"/>
            <w:vAlign w:val="center"/>
          </w:tcPr>
          <w:p w:rsidR="00D017B2" w:rsidRPr="00153B0C" w:rsidRDefault="00D017B2" w:rsidP="003056A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</w:p>
          <w:p w:rsidR="00D017B2" w:rsidRPr="00153B0C" w:rsidRDefault="00D017B2" w:rsidP="003056A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/</w:t>
            </w:r>
            <w:proofErr w:type="spellStart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</w:p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376" w:type="dxa"/>
            <w:gridSpan w:val="4"/>
            <w:vAlign w:val="center"/>
          </w:tcPr>
          <w:p w:rsidR="00D017B2" w:rsidRPr="00153B0C" w:rsidRDefault="00D017B2" w:rsidP="003056A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документа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017B2" w:rsidRPr="00153B0C" w:rsidRDefault="00D017B2" w:rsidP="003056A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Наличие документа </w:t>
            </w:r>
          </w:p>
          <w:p w:rsidR="00D017B2" w:rsidRPr="00153B0C" w:rsidRDefault="00D017B2" w:rsidP="003056A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(да, нет)</w:t>
            </w:r>
          </w:p>
        </w:tc>
        <w:tc>
          <w:tcPr>
            <w:tcW w:w="1134" w:type="dxa"/>
            <w:textDirection w:val="btLr"/>
            <w:vAlign w:val="center"/>
          </w:tcPr>
          <w:p w:rsidR="00D017B2" w:rsidRPr="00153B0C" w:rsidRDefault="00D017B2" w:rsidP="003056A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оригинал (ОР), копия (КП) </w:t>
            </w:r>
          </w:p>
        </w:tc>
        <w:tc>
          <w:tcPr>
            <w:tcW w:w="713" w:type="dxa"/>
            <w:textDirection w:val="btLr"/>
            <w:vAlign w:val="center"/>
          </w:tcPr>
          <w:p w:rsidR="00D017B2" w:rsidRPr="00153B0C" w:rsidRDefault="00D017B2" w:rsidP="003056A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Кол-во экз.</w:t>
            </w:r>
          </w:p>
        </w:tc>
      </w:tr>
      <w:tr w:rsidR="00D017B2" w:rsidRPr="0044254D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24" w:type="dxa"/>
            <w:gridSpan w:val="9"/>
            <w:tcBorders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Заявление о приеме в члены АНП «СРО «ССКО»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Устав юридического лица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Учредительный договор (при наличии)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Документы, подтверждающие факт внесения в соответствующий государственный реестр записи о государственной регистрации юридического лица или индивидуального предпринимателя:</w:t>
            </w:r>
          </w:p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 Свидетельство ОГРН </w:t>
            </w:r>
          </w:p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Свидетельство ОГРИП</w:t>
            </w:r>
          </w:p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Лист записи ЕГРЮЛ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Для иностранного юридического лица:</w:t>
            </w:r>
          </w:p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Документы (надлежащим образом заверенный перевод на русский язык) о государственной регистрации юридического лица в соответствии с законодательством соответствующего государства 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Свидетельство о постановке на учет в налоговом органе (ИНН)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BB4F40" w:rsidRDefault="00D017B2" w:rsidP="00305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A2">
              <w:rPr>
                <w:rFonts w:ascii="Times New Roman" w:hAnsi="Times New Roman"/>
                <w:sz w:val="24"/>
                <w:szCs w:val="24"/>
              </w:rPr>
              <w:t>Решение (протокол) или выписка из протокола об избрании руководителя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продлении его полномочий</w:t>
            </w:r>
            <w:r w:rsidRPr="00195D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BB4F40" w:rsidRDefault="00D017B2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A2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195DA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95DA2">
              <w:rPr>
                <w:rFonts w:ascii="Times New Roman" w:hAnsi="Times New Roman"/>
                <w:sz w:val="24"/>
                <w:szCs w:val="24"/>
              </w:rPr>
              <w:t xml:space="preserve"> если законом и (или) учредительными документами юридического лица установлен порядок принятия решения об участии в некоммерческих организациях (членстве), предусматривающий принятие соответствующего решения органами управления кандидата в члены Ассоциации, к заявлению о вступлении в члены Ассоциации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кладывается заверенная </w:t>
            </w:r>
            <w:r w:rsidRPr="00195DA2">
              <w:rPr>
                <w:rFonts w:ascii="Times New Roman" w:hAnsi="Times New Roman"/>
                <w:sz w:val="24"/>
                <w:szCs w:val="24"/>
              </w:rPr>
              <w:t>копия такого решения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Документы, подтверждающие соответствие кандидата требованиям внутренних документов Ассоциации (приложение № 9) с приложением: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9.1.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Копии трудовых книжек заявленных специалистов или выписки из электронных трудовых книжек.</w:t>
            </w:r>
          </w:p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Сведения о трудовой деятельности, представляемые из информационных ресурсов Пенсионного фонда РФ (в случае необходимости)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9.3.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Копии дипломов заявленных специалистов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9.4.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Копии документов о повышении квалификации заявленных специалистов</w:t>
            </w:r>
          </w:p>
        </w:tc>
        <w:tc>
          <w:tcPr>
            <w:tcW w:w="1134" w:type="dxa"/>
            <w:gridSpan w:val="2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4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9.5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</w:tcBorders>
          </w:tcPr>
          <w:p w:rsidR="00D017B2" w:rsidRPr="00BB4F40" w:rsidRDefault="00D017B2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опии документов об аттестации по правилам </w:t>
            </w:r>
            <w:proofErr w:type="spellStart"/>
            <w:r w:rsidRPr="00BB4F40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B4F40">
              <w:rPr>
                <w:rFonts w:ascii="Times New Roman" w:hAnsi="Times New Roman"/>
                <w:sz w:val="24"/>
                <w:szCs w:val="24"/>
              </w:rPr>
              <w:t xml:space="preserve"> (для выполняющих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4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9.6.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</w:tcBorders>
          </w:tcPr>
          <w:p w:rsidR="00D017B2" w:rsidRPr="00BB4F40" w:rsidRDefault="00D017B2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наличие системы аттестации по правилам </w:t>
            </w:r>
            <w:proofErr w:type="spellStart"/>
            <w:r w:rsidRPr="00BB4F40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B4F40">
              <w:rPr>
                <w:rFonts w:ascii="Times New Roman" w:hAnsi="Times New Roman"/>
                <w:sz w:val="24"/>
                <w:szCs w:val="24"/>
              </w:rPr>
              <w:t xml:space="preserve"> (для выполняющих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4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9.7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</w:tcBorders>
          </w:tcPr>
          <w:p w:rsidR="00D017B2" w:rsidRPr="00BB4F40" w:rsidRDefault="00D017B2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Штатное расписание (для выполняющих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62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9.8</w:t>
            </w: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Копии документов, устанавливающих порядок организации и проведения контроля качества выполняемых работ, в том числе приказ о назначении ответственного лица по осуществлению такого контроля (система контроля качества - для выполняющих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134" w:type="dxa"/>
            <w:gridSpan w:val="2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87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9.9</w:t>
            </w: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Копии свидетельств о квалификации заявленных специалистов в соответствии с Федеральным законом от 03.06.2016 г. № 238-ФЗ «О независимой оценке квалификации» (при наличии)</w:t>
            </w:r>
          </w:p>
        </w:tc>
        <w:tc>
          <w:tcPr>
            <w:tcW w:w="1134" w:type="dxa"/>
            <w:gridSpan w:val="2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1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Документы, подтверждающие наличие у заявленных специалистов должностных обязанностей в соответствии с </w:t>
            </w:r>
            <w:proofErr w:type="gramStart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</w:t>
            </w:r>
            <w:proofErr w:type="gramEnd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. 5 ст. 55.5-1 Градостроительного кодекса РФ</w:t>
            </w:r>
          </w:p>
        </w:tc>
        <w:tc>
          <w:tcPr>
            <w:tcW w:w="1134" w:type="dxa"/>
            <w:gridSpan w:val="2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Согласие на передачу и обработку персональных данных заявленных специалистов (приложение № 8)</w:t>
            </w:r>
          </w:p>
        </w:tc>
        <w:tc>
          <w:tcPr>
            <w:tcW w:w="1134" w:type="dxa"/>
            <w:gridSpan w:val="2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Документы, подтверждающие наличие специалистов, указанных в </w:t>
            </w:r>
            <w:proofErr w:type="gramStart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</w:t>
            </w:r>
            <w:proofErr w:type="gramEnd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. 1 ст. 55.5-1 Градостроительного кодекса РФ (выписка из Национального Реестра специалистов)</w:t>
            </w:r>
          </w:p>
        </w:tc>
        <w:tc>
          <w:tcPr>
            <w:tcW w:w="1134" w:type="dxa"/>
            <w:gridSpan w:val="2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Список имущества, необходимого для осуществления строительства, реконструкции и капитального ремонта, сноса объектов капитального строительства (приложение № 10) с приложением договора аренды (субаренды) недвижимого имущества</w:t>
            </w:r>
          </w:p>
        </w:tc>
        <w:tc>
          <w:tcPr>
            <w:tcW w:w="1134" w:type="dxa"/>
            <w:gridSpan w:val="2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Лицензия на строительство, реконструкцию, капитальный ремонт, снос объектов использования атомной энергии</w:t>
            </w:r>
          </w:p>
        </w:tc>
        <w:tc>
          <w:tcPr>
            <w:tcW w:w="1134" w:type="dxa"/>
            <w:gridSpan w:val="2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Доверенность*</w:t>
            </w:r>
          </w:p>
        </w:tc>
        <w:tc>
          <w:tcPr>
            <w:tcW w:w="1134" w:type="dxa"/>
            <w:gridSpan w:val="2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376" w:type="dxa"/>
            <w:gridSpan w:val="4"/>
            <w:tcBorders>
              <w:top w:val="dashed" w:sz="4" w:space="0" w:color="auto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gridSpan w:val="3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Всего экз.</w:t>
            </w:r>
          </w:p>
        </w:tc>
        <w:tc>
          <w:tcPr>
            <w:tcW w:w="713" w:type="dxa"/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rPr>
          <w:cantSplit/>
        </w:trPr>
        <w:tc>
          <w:tcPr>
            <w:tcW w:w="39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rPr>
          <w:cantSplit/>
        </w:trPr>
        <w:tc>
          <w:tcPr>
            <w:tcW w:w="39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(должность руководителя ЮЛ или ИП)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(подпись)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(Ф.И.О.)</w:t>
            </w:r>
          </w:p>
        </w:tc>
      </w:tr>
    </w:tbl>
    <w:p w:rsidR="00D017B2" w:rsidRPr="00BB4F40" w:rsidRDefault="00D017B2" w:rsidP="00D017B2">
      <w:pPr>
        <w:pStyle w:val="a3"/>
        <w:spacing w:after="80"/>
        <w:rPr>
          <w:rFonts w:ascii="Times New Roman" w:hAnsi="Times New Roman"/>
          <w:sz w:val="24"/>
          <w:szCs w:val="24"/>
        </w:rPr>
      </w:pPr>
    </w:p>
    <w:tbl>
      <w:tblPr>
        <w:tblW w:w="5813" w:type="dxa"/>
        <w:tblInd w:w="4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2"/>
        <w:gridCol w:w="1758"/>
        <w:gridCol w:w="340"/>
        <w:gridCol w:w="454"/>
        <w:gridCol w:w="284"/>
      </w:tblGrid>
      <w:tr w:rsidR="00D017B2" w:rsidRPr="00BB4F40" w:rsidTr="003056AA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</w:tbl>
    <w:p w:rsidR="00D017B2" w:rsidRPr="00BB4F40" w:rsidRDefault="00D017B2" w:rsidP="00D017B2">
      <w:pPr>
        <w:pStyle w:val="a3"/>
        <w:spacing w:after="8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70"/>
        <w:gridCol w:w="2268"/>
        <w:gridCol w:w="170"/>
        <w:gridCol w:w="1985"/>
        <w:gridCol w:w="170"/>
        <w:gridCol w:w="2608"/>
      </w:tblGrid>
      <w:tr w:rsidR="00D017B2" w:rsidRPr="00BB4F40" w:rsidTr="003056AA">
        <w:trPr>
          <w:cantSplit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Документы представил: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rPr>
          <w:cantSplit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(дата)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(Ф.И.О.)</w:t>
            </w:r>
          </w:p>
        </w:tc>
      </w:tr>
    </w:tbl>
    <w:p w:rsidR="00D017B2" w:rsidRPr="00BB4F40" w:rsidRDefault="00D017B2" w:rsidP="00D017B2">
      <w:pPr>
        <w:pStyle w:val="a3"/>
        <w:spacing w:after="8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70"/>
        <w:gridCol w:w="2268"/>
        <w:gridCol w:w="170"/>
        <w:gridCol w:w="1985"/>
        <w:gridCol w:w="170"/>
        <w:gridCol w:w="2608"/>
      </w:tblGrid>
      <w:tr w:rsidR="00D017B2" w:rsidRPr="00BB4F40" w:rsidTr="003056AA">
        <w:trPr>
          <w:cantSplit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Документы принял: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017B2" w:rsidRPr="00BB4F40" w:rsidTr="003056AA">
        <w:trPr>
          <w:cantSplit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(дата)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17B2" w:rsidRPr="00153B0C" w:rsidRDefault="00D017B2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(Ф.И.О.)</w:t>
            </w:r>
          </w:p>
        </w:tc>
      </w:tr>
    </w:tbl>
    <w:p w:rsidR="00D017B2" w:rsidRPr="00BB4F40" w:rsidRDefault="00D017B2" w:rsidP="00D017B2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  <w:u w:val="single"/>
        </w:rPr>
        <w:t>Примечание</w:t>
      </w:r>
      <w:r w:rsidRPr="00BB4F40">
        <w:rPr>
          <w:rFonts w:ascii="Times New Roman" w:hAnsi="Times New Roman"/>
          <w:sz w:val="24"/>
          <w:szCs w:val="24"/>
        </w:rPr>
        <w:t>*. В случае, если предоставляемые в АНП «СРО «ССКО» вышеуказанные документы заверены лицом, не являющимся индивидуальным предпринимателем или руководителем юридического лица, необходимо представить документ, подтверждающий полномочия данного лица (доверенность).</w:t>
      </w:r>
    </w:p>
    <w:p w:rsidR="00D017B2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B2" w:rsidRPr="00BB4F40" w:rsidRDefault="00D017B2" w:rsidP="00D01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55A" w:rsidRPr="00D017B2" w:rsidRDefault="0028155A">
      <w:pPr>
        <w:rPr>
          <w:lang/>
        </w:rPr>
      </w:pPr>
    </w:p>
    <w:sectPr w:rsidR="0028155A" w:rsidRPr="00D017B2" w:rsidSect="00D017B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B2"/>
    <w:rsid w:val="0028155A"/>
    <w:rsid w:val="00D017B2"/>
    <w:rsid w:val="00E6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7B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017B2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cp:lastPrinted>2021-05-25T10:50:00Z</cp:lastPrinted>
  <dcterms:created xsi:type="dcterms:W3CDTF">2021-05-25T10:48:00Z</dcterms:created>
  <dcterms:modified xsi:type="dcterms:W3CDTF">2021-05-25T10:54:00Z</dcterms:modified>
</cp:coreProperties>
</file>